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C3FB" w14:textId="77777777" w:rsidR="00612DFB" w:rsidRPr="00612DFB" w:rsidRDefault="00205E44">
      <w:pPr>
        <w:rPr>
          <w:b/>
        </w:rPr>
      </w:pPr>
      <w:r w:rsidRPr="00612DFB">
        <w:rPr>
          <w:b/>
        </w:rPr>
        <w:t>*</w:t>
      </w:r>
      <w:r w:rsidR="0088567A" w:rsidRPr="00612DFB">
        <w:rPr>
          <w:b/>
        </w:rPr>
        <w:t xml:space="preserve">Summer Reading for Incoming pre-IB/AP </w:t>
      </w:r>
      <w:r w:rsidR="00612DFB" w:rsidRPr="00612DFB">
        <w:rPr>
          <w:b/>
        </w:rPr>
        <w:t xml:space="preserve">ENGLISH LANGUAGE AND </w:t>
      </w:r>
    </w:p>
    <w:p w14:paraId="36DDE905" w14:textId="04AD25D2" w:rsidR="00612DFB" w:rsidRPr="00612DFB" w:rsidRDefault="00612DFB">
      <w:pPr>
        <w:rPr>
          <w:b/>
        </w:rPr>
      </w:pPr>
      <w:r w:rsidRPr="00612DFB">
        <w:rPr>
          <w:b/>
        </w:rPr>
        <w:t>COMPOSITION/GRADES 10 &amp; 11 (incoming sophomores and juniors)</w:t>
      </w:r>
      <w:r w:rsidR="00205E44" w:rsidRPr="00612DFB">
        <w:rPr>
          <w:b/>
        </w:rPr>
        <w:tab/>
      </w:r>
    </w:p>
    <w:p w14:paraId="12795323" w14:textId="37C7C3CD" w:rsidR="0088567A" w:rsidRDefault="0088567A"/>
    <w:p w14:paraId="0F1A78B2" w14:textId="0D9C1FBA" w:rsidR="0088567A" w:rsidRDefault="0088567A">
      <w:r>
        <w:t xml:space="preserve">THIS ASSIGNMENT IS DUE ON THE </w:t>
      </w:r>
      <w:r w:rsidR="00542AFE">
        <w:t>FIRST DAY OF SCHOOL, 2018</w:t>
      </w:r>
      <w:r>
        <w:t>. No late papers are accepted.</w:t>
      </w:r>
    </w:p>
    <w:p w14:paraId="3E84B450" w14:textId="64CCCD13" w:rsidR="0088567A" w:rsidRDefault="0088567A">
      <w:r>
        <w:t>We are entering the realm of RHETORIC, and what better vehicle to study for effective rhetorical devices than drama?</w:t>
      </w:r>
    </w:p>
    <w:p w14:paraId="04062BD8" w14:textId="1FE44418" w:rsidR="0088567A" w:rsidRDefault="0088567A">
      <w:r>
        <w:t>We will focus on two American playwrights (since American literature is the focus of AP English Language study), Eugene O’Neill and Thornton Wilder.</w:t>
      </w:r>
    </w:p>
    <w:p w14:paraId="78453338" w14:textId="031385D7" w:rsidR="0088567A" w:rsidRDefault="002656AE" w:rsidP="002656AE">
      <w:r>
        <w:t>*</w:t>
      </w:r>
      <w:r w:rsidR="0088567A">
        <w:t>Read the biographies of these two playwrights and write (using MLA standards) a reaction paper for each author’s biography. Each reaction paper will address the author’s early life and career in the first paragraph and the author’s death and legacy (his ongoing impact on even today’s society and theater) in the second paragraph. The length of each reaction paper should be 200-400 words.</w:t>
      </w:r>
    </w:p>
    <w:p w14:paraId="11CAE15C" w14:textId="77777777" w:rsidR="0088567A" w:rsidRDefault="0088567A" w:rsidP="0088567A"/>
    <w:p w14:paraId="2F343D32" w14:textId="1C00DEDC" w:rsidR="0088567A" w:rsidRDefault="002656AE" w:rsidP="002656AE">
      <w:r>
        <w:t>*</w:t>
      </w:r>
      <w:r w:rsidR="0088567A">
        <w:t xml:space="preserve">Then, read Thornton Wilder’s </w:t>
      </w:r>
      <w:r w:rsidR="0088567A" w:rsidRPr="002656AE">
        <w:rPr>
          <w:i/>
        </w:rPr>
        <w:t>Our Town</w:t>
      </w:r>
      <w:r w:rsidR="0088567A">
        <w:t xml:space="preserve"> on this website: centralschools.org/˜</w:t>
      </w:r>
      <w:proofErr w:type="spellStart"/>
      <w:r w:rsidR="0088567A">
        <w:t>shs</w:t>
      </w:r>
      <w:proofErr w:type="spellEnd"/>
      <w:r w:rsidR="0088567A">
        <w:t>/OWour_town.pdf. Take notes about the characters and their actions and words as you read the play.</w:t>
      </w:r>
    </w:p>
    <w:p w14:paraId="194903A7" w14:textId="61BD0EED" w:rsidR="0088567A" w:rsidRDefault="002656AE" w:rsidP="002656AE">
      <w:r>
        <w:t>*</w:t>
      </w:r>
      <w:r w:rsidR="0088567A">
        <w:t xml:space="preserve">Procure a copy of Eugene O’Neill’s </w:t>
      </w:r>
      <w:r w:rsidR="0088567A" w:rsidRPr="002656AE">
        <w:rPr>
          <w:i/>
        </w:rPr>
        <w:t>Long Day’s Journey into Night</w:t>
      </w:r>
      <w:r w:rsidR="0088567A">
        <w:t>. Suggestion: Amazon.com has over two hundred copies of the play with a beginning price of $.56—that’s fifty-six cents! You pay for shipping, but the price is right. Please annotate the play as you read it, highlighting characters’ diction and the action of the play.</w:t>
      </w:r>
    </w:p>
    <w:p w14:paraId="10A838B7" w14:textId="409C1643" w:rsidR="0088567A" w:rsidRDefault="002656AE" w:rsidP="002656AE">
      <w:pPr>
        <w:ind w:firstLine="360"/>
      </w:pPr>
      <w:r>
        <w:t>√</w:t>
      </w:r>
      <w:r w:rsidR="0088567A">
        <w:t>Write a paper of 500-800 words that answers the following prompt:</w:t>
      </w:r>
    </w:p>
    <w:p w14:paraId="20946F1E" w14:textId="5C993268" w:rsidR="0088567A" w:rsidRDefault="0088567A" w:rsidP="007708E3">
      <w:pPr>
        <w:ind w:left="360"/>
      </w:pPr>
      <w:r>
        <w:t>In a well-organized essay (following MLA standards) argue and support your claim regarding which play is more relevant and more reflective of today’s society and family structure</w:t>
      </w:r>
      <w:r w:rsidRPr="007708E3">
        <w:rPr>
          <w:i/>
        </w:rPr>
        <w:t>. Our Town</w:t>
      </w:r>
      <w:r>
        <w:t xml:space="preserve"> reflects the basic standards of living and addresses those elements that repeat through the centuries: birth, education, marriage, children,</w:t>
      </w:r>
      <w:r w:rsidR="00AE5193">
        <w:t xml:space="preserve"> and</w:t>
      </w:r>
      <w:r>
        <w:t xml:space="preserve"> death. </w:t>
      </w:r>
      <w:r w:rsidRPr="007708E3">
        <w:rPr>
          <w:i/>
        </w:rPr>
        <w:t>Long Day’s Journey into Night</w:t>
      </w:r>
      <w:r>
        <w:t xml:space="preserve"> enters into those elements of life that Eugene O’Neill experienced in a dysfunctional family unit</w:t>
      </w:r>
      <w:r w:rsidR="00AE5193">
        <w:t>: addiction, lassitude</w:t>
      </w:r>
      <w:r w:rsidR="007708E3">
        <w:t>,</w:t>
      </w:r>
      <w:r w:rsidR="00AE5193">
        <w:t xml:space="preserve"> despair,</w:t>
      </w:r>
      <w:r w:rsidR="007708E3">
        <w:t xml:space="preserve"> and grief. Again, which play reflects today’s family structure in a more relevant manner? USE EXCERPTS/QUOTATIONS FROM THE PLAYS TO SUPPORT YOUR CLAIM. *YOU MAY ALSO USE OUTSIDE SOURCES LIKE STATISTICS, SOCIOLOGICAL ESSAYS, REVIEWS OF THE PLAYS—LIKE SPARKNOTES—OR ANY OTHER SOURCE WHICH WILL ADD SUPPORT TO YOUR CLAIM, BUT, PLEASE, REMEMBER TO DOCUMENT THESE SOURCES AND PROVIDE A WORKS CITED PAGE AT THE END OF YOUR PAPER.</w:t>
      </w:r>
      <w:r>
        <w:t xml:space="preserve"> </w:t>
      </w:r>
    </w:p>
    <w:p w14:paraId="1D9C9B5D" w14:textId="1C00F470" w:rsidR="002656AE" w:rsidRPr="002656AE" w:rsidRDefault="002656AE" w:rsidP="007708E3">
      <w:pPr>
        <w:ind w:left="360"/>
        <w:rPr>
          <w:b/>
          <w:u w:val="single"/>
        </w:rPr>
      </w:pPr>
      <w:r>
        <w:tab/>
      </w:r>
      <w:r w:rsidRPr="002656AE">
        <w:rPr>
          <w:b/>
          <w:u w:val="single"/>
        </w:rPr>
        <w:t>Florida Standards:</w:t>
      </w:r>
    </w:p>
    <w:p w14:paraId="5D4A5835" w14:textId="790DEDFF" w:rsidR="00612DFB" w:rsidRDefault="002656AE" w:rsidP="00B038D1">
      <w:r w:rsidRPr="00B038D1">
        <w:t xml:space="preserve">LAFS.910.RL.1.2: Determine central idea . . . </w:t>
      </w:r>
    </w:p>
    <w:p w14:paraId="5B4EFF69" w14:textId="769D117C" w:rsidR="00B038D1" w:rsidRDefault="00B038D1" w:rsidP="00B038D1">
      <w:r>
        <w:t xml:space="preserve">LAFS.910.RL.1.1: Cite strong and thorough text evidence . . . </w:t>
      </w:r>
    </w:p>
    <w:p w14:paraId="00A93684" w14:textId="0894DEF4" w:rsidR="00B038D1" w:rsidRPr="00A768A4" w:rsidRDefault="00B038D1" w:rsidP="00B038D1">
      <w:pPr>
        <w:rPr>
          <w:u w:val="single"/>
        </w:rPr>
      </w:pPr>
      <w:r>
        <w:t>LAFS.910.RL.1.3: Analyze how complex characters de</w:t>
      </w:r>
      <w:r w:rsidR="00DD24E7">
        <w:t xml:space="preserve">velop </w:t>
      </w:r>
      <w:r w:rsidR="00DD24E7" w:rsidRPr="00A768A4">
        <w:rPr>
          <w:u w:val="single"/>
        </w:rPr>
        <w:t>over the course of a text…</w:t>
      </w:r>
    </w:p>
    <w:p w14:paraId="47404B48" w14:textId="12B7B3FF" w:rsidR="00DD24E7" w:rsidRDefault="00DD24E7" w:rsidP="00B038D1">
      <w:r>
        <w:t>LAFS.910.W.1.1: Write arguments to support claims in an analysis of substantive topics or texts, using valid reasoning/sufficient evidence</w:t>
      </w:r>
    </w:p>
    <w:p w14:paraId="1651E6B5" w14:textId="5AFE3359" w:rsidR="00E60165" w:rsidRDefault="00DD24E7" w:rsidP="00205E44">
      <w:r>
        <w:t>LAFS.910.W.2.4: Prod</w:t>
      </w:r>
      <w:r w:rsidR="00E60165">
        <w:t>uce clear and coherent writing in which the development,</w:t>
      </w:r>
      <w:r w:rsidR="003B6501">
        <w:t xml:space="preserve"> o</w:t>
      </w:r>
      <w:r w:rsidR="00E60165">
        <w:t xml:space="preserve">rganization, and style are appropriate to task . . . </w:t>
      </w:r>
    </w:p>
    <w:p w14:paraId="7F561225" w14:textId="5327F9DC" w:rsidR="00205E44" w:rsidRDefault="00612DFB" w:rsidP="00205E44">
      <w:r w:rsidRPr="00612DFB">
        <w:rPr>
          <w:b/>
        </w:rPr>
        <w:lastRenderedPageBreak/>
        <w:t>*</w:t>
      </w:r>
      <w:r w:rsidR="00205E44" w:rsidRPr="00612DFB">
        <w:rPr>
          <w:b/>
        </w:rPr>
        <w:t>Incoming English II Honors</w:t>
      </w:r>
      <w:r w:rsidRPr="00612DFB">
        <w:rPr>
          <w:b/>
        </w:rPr>
        <w:t xml:space="preserve"> (GRADE 10</w:t>
      </w:r>
      <w:proofErr w:type="gramStart"/>
      <w:r w:rsidRPr="00612DFB">
        <w:rPr>
          <w:b/>
        </w:rPr>
        <w:t xml:space="preserve">) </w:t>
      </w:r>
      <w:r w:rsidR="00205E44" w:rsidRPr="00612DFB">
        <w:rPr>
          <w:b/>
        </w:rPr>
        <w:t xml:space="preserve"> SUMMER</w:t>
      </w:r>
      <w:proofErr w:type="gramEnd"/>
      <w:r w:rsidR="00205E44" w:rsidRPr="00612DFB">
        <w:rPr>
          <w:b/>
        </w:rPr>
        <w:t xml:space="preserve"> READING AS</w:t>
      </w:r>
      <w:bookmarkStart w:id="0" w:name="_GoBack"/>
      <w:bookmarkEnd w:id="0"/>
      <w:r w:rsidR="00205E44" w:rsidRPr="00612DFB">
        <w:rPr>
          <w:b/>
        </w:rPr>
        <w:t>SIGNMEN</w:t>
      </w:r>
      <w:r w:rsidR="005C490A">
        <w:rPr>
          <w:b/>
        </w:rPr>
        <w:t>T</w:t>
      </w:r>
    </w:p>
    <w:p w14:paraId="24031BA4" w14:textId="77777777" w:rsidR="00205E44" w:rsidRDefault="00205E44" w:rsidP="00205E44"/>
    <w:p w14:paraId="26482258" w14:textId="77777777" w:rsidR="00205E44" w:rsidRDefault="00205E44" w:rsidP="00205E44"/>
    <w:p w14:paraId="385A538D" w14:textId="77777777" w:rsidR="00205E44" w:rsidRPr="00FF2546" w:rsidRDefault="00205E44" w:rsidP="00205E44">
      <w:pPr>
        <w:rPr>
          <w:i/>
        </w:rPr>
      </w:pPr>
      <w:r>
        <w:t xml:space="preserve">You have two books from which to choose for summer reading, J. D. Salinger’s </w:t>
      </w:r>
      <w:r w:rsidRPr="00FF2546">
        <w:rPr>
          <w:i/>
        </w:rPr>
        <w:t>The Catcher in the Rye</w:t>
      </w:r>
      <w:r>
        <w:t xml:space="preserve"> OR John Steinbeck’s </w:t>
      </w:r>
      <w:r w:rsidRPr="00FF2546">
        <w:rPr>
          <w:i/>
        </w:rPr>
        <w:t>The Pearl.</w:t>
      </w:r>
    </w:p>
    <w:p w14:paraId="7C4409EE" w14:textId="77777777" w:rsidR="00205E44" w:rsidRDefault="00205E44" w:rsidP="00205E44"/>
    <w:p w14:paraId="593DFB20" w14:textId="6F74C4FB" w:rsidR="00205E44" w:rsidRDefault="00205E44" w:rsidP="00205E44">
      <w:r>
        <w:t>Choose which book you’ll read and find the book, please, so that you can annotate the text as you read. Suggestion: Amazon.com has these texts for less than one dollar; however, you will pay for shipping.</w:t>
      </w:r>
      <w:r w:rsidR="00E60165">
        <w:t xml:space="preserve"> IF YOU WISH TO USE THE TEXT FROM THE INTERNET, KEEP NOTES INSTEAD OF ANNOTATING.</w:t>
      </w:r>
    </w:p>
    <w:p w14:paraId="39D7EAA5" w14:textId="77777777" w:rsidR="00205E44" w:rsidRDefault="00205E44" w:rsidP="00205E44"/>
    <w:p w14:paraId="7159A8F1" w14:textId="2C7838DA" w:rsidR="00B74562" w:rsidRDefault="00205E44" w:rsidP="00205E44">
      <w:r>
        <w:t>Then, after you have read and annotated the text of</w:t>
      </w:r>
      <w:r w:rsidR="00E60165">
        <w:t xml:space="preserve"> your choice, write an </w:t>
      </w:r>
      <w:r w:rsidR="00B74562">
        <w:t>essay of 500-600</w:t>
      </w:r>
      <w:r>
        <w:t xml:space="preserve"> words</w:t>
      </w:r>
      <w:r w:rsidR="00E60165">
        <w:t xml:space="preserve"> in which you</w:t>
      </w:r>
      <w:r w:rsidR="00B74562">
        <w:t xml:space="preserve"> TRACE A *MOTIF IN THE BOOK YOU CHOSE.</w:t>
      </w:r>
    </w:p>
    <w:p w14:paraId="17B315F2" w14:textId="77777777" w:rsidR="00B74562" w:rsidRDefault="00B74562" w:rsidP="00205E44"/>
    <w:p w14:paraId="4C5DAA13" w14:textId="77777777" w:rsidR="00B74562" w:rsidRDefault="00B74562" w:rsidP="00205E44">
      <w:r>
        <w:t xml:space="preserve">In </w:t>
      </w:r>
      <w:r w:rsidRPr="00FF2546">
        <w:rPr>
          <w:i/>
        </w:rPr>
        <w:t>The Catcher in the Rye</w:t>
      </w:r>
      <w:r>
        <w:t xml:space="preserve">, the MOTIF you will trace is </w:t>
      </w:r>
      <w:r w:rsidRPr="00E60165">
        <w:rPr>
          <w:b/>
          <w:u w:val="single"/>
        </w:rPr>
        <w:t>innocence.</w:t>
      </w:r>
      <w:r>
        <w:t xml:space="preserve"> Find, “quote the excerpt or excerpts,” and discuss the parts of the plot where Holden or another character exudes innocence or encounters a situation in which he/she is unknowing </w:t>
      </w:r>
      <w:r w:rsidR="00FF2546">
        <w:t>and innocent. You may use Spark N</w:t>
      </w:r>
      <w:r>
        <w:t>otes or any other commentary to help you with this motif discussion, but BE CERTAIN TO DOCUMENT WHEN ANOTHER SOURCE IS USED IN YOUR PAPER</w:t>
      </w:r>
      <w:r w:rsidR="00FF2546">
        <w:t>,</w:t>
      </w:r>
      <w:r>
        <w:t xml:space="preserve"> </w:t>
      </w:r>
      <w:r w:rsidR="00FF2546">
        <w:t>AND PROVIDE A WORKS CITED ENTRY FOR EACH SOURCE.</w:t>
      </w:r>
    </w:p>
    <w:p w14:paraId="4052677B" w14:textId="77777777" w:rsidR="00FF2546" w:rsidRDefault="00FF2546" w:rsidP="00205E44"/>
    <w:p w14:paraId="3458A596" w14:textId="1B29CF2D" w:rsidR="00FF2546" w:rsidRDefault="00FF2546" w:rsidP="00205E44">
      <w:r>
        <w:t xml:space="preserve">In </w:t>
      </w:r>
      <w:r w:rsidRPr="00FF2546">
        <w:rPr>
          <w:i/>
        </w:rPr>
        <w:t>The Pearl</w:t>
      </w:r>
      <w:r>
        <w:t xml:space="preserve">, the MOTIF you will trace is </w:t>
      </w:r>
      <w:r w:rsidRPr="00E60165">
        <w:rPr>
          <w:b/>
          <w:u w:val="single"/>
        </w:rPr>
        <w:t>greed</w:t>
      </w:r>
      <w:r>
        <w:t>. Find, “quote the ex</w:t>
      </w:r>
      <w:r w:rsidR="00E60165">
        <w:t>c</w:t>
      </w:r>
      <w:r>
        <w:t>erpt or excerpts,” and discuss parts of the plot where Kino or his wife/family encounter or exude or counteract GREED. You may use Spark Notes or any other commentary to help you with this motif discussion, but BE CERTAIN TO DOCUMENT WHEN ANOTHER SOURCE IS USED IN YOUR PAPER, AND PROVIDE A WORKS CITED ENTRY FOR EACH SOURCE.</w:t>
      </w:r>
    </w:p>
    <w:p w14:paraId="47D54568" w14:textId="77777777" w:rsidR="00FF2546" w:rsidRDefault="00FF2546" w:rsidP="00205E44"/>
    <w:p w14:paraId="5BD47F6C" w14:textId="13181065" w:rsidR="00FF2546" w:rsidRPr="00FF2546" w:rsidRDefault="00E60165" w:rsidP="00205E44">
      <w:pPr>
        <w:rPr>
          <w:b/>
        </w:rPr>
      </w:pPr>
      <w:r>
        <w:rPr>
          <w:b/>
        </w:rPr>
        <w:t xml:space="preserve">**THIS ESSAY IS </w:t>
      </w:r>
      <w:r w:rsidR="00FF2546" w:rsidRPr="00FF2546">
        <w:rPr>
          <w:b/>
        </w:rPr>
        <w:t xml:space="preserve">DUE ON THE </w:t>
      </w:r>
      <w:r w:rsidR="00542AFE">
        <w:rPr>
          <w:b/>
        </w:rPr>
        <w:t>FIRST DAY OF SCHOOL, AUGUST 2018</w:t>
      </w:r>
      <w:r w:rsidR="00FF2546" w:rsidRPr="00FF2546">
        <w:rPr>
          <w:b/>
        </w:rPr>
        <w:t>. No late papers will be accepted.</w:t>
      </w:r>
    </w:p>
    <w:p w14:paraId="02292782" w14:textId="77777777" w:rsidR="00B74562" w:rsidRPr="00FF2546" w:rsidRDefault="00B74562" w:rsidP="00205E44">
      <w:pPr>
        <w:rPr>
          <w:b/>
        </w:rPr>
      </w:pPr>
    </w:p>
    <w:p w14:paraId="7FDD4E76" w14:textId="77777777" w:rsidR="00B74562" w:rsidRPr="00B74562" w:rsidRDefault="00B74562" w:rsidP="00205E44">
      <w:pPr>
        <w:rPr>
          <w:i/>
        </w:rPr>
      </w:pPr>
      <w:r>
        <w:t xml:space="preserve">*A </w:t>
      </w:r>
      <w:r w:rsidRPr="00B74562">
        <w:rPr>
          <w:i/>
        </w:rPr>
        <w:t xml:space="preserve">motif </w:t>
      </w:r>
      <w:r>
        <w:t xml:space="preserve">is a distinctive feature or dominant idea in a literary work; synonyms are the words </w:t>
      </w:r>
      <w:r w:rsidRPr="00B74562">
        <w:rPr>
          <w:i/>
        </w:rPr>
        <w:t>theme, idea, concept, subject, topic, element.</w:t>
      </w:r>
    </w:p>
    <w:p w14:paraId="6817F376" w14:textId="77777777" w:rsidR="00205E44" w:rsidRDefault="00205E44" w:rsidP="0088567A">
      <w:pPr>
        <w:rPr>
          <w:i/>
        </w:rPr>
      </w:pPr>
    </w:p>
    <w:p w14:paraId="05619CBF" w14:textId="466ED583" w:rsidR="00E60165" w:rsidRDefault="00E60165" w:rsidP="0088567A">
      <w:pPr>
        <w:rPr>
          <w:i/>
        </w:rPr>
      </w:pPr>
      <w:r>
        <w:rPr>
          <w:i/>
        </w:rPr>
        <w:t>FLORIDA STANDARDS:</w:t>
      </w:r>
    </w:p>
    <w:p w14:paraId="4849848C" w14:textId="112A6183" w:rsidR="00E60165" w:rsidRDefault="00E60165" w:rsidP="00E60165"/>
    <w:p w14:paraId="476ECC4B" w14:textId="09FBA586" w:rsidR="00E60165" w:rsidRDefault="00E60165" w:rsidP="00E60165">
      <w:r>
        <w:t>LAFS.910.RL.1.1: Cite strong a</w:t>
      </w:r>
      <w:r w:rsidR="00D26ED0">
        <w:t>nd thorough text evidence to support analysis of what the text says explicitly as well as inferences drawn from the text.</w:t>
      </w:r>
    </w:p>
    <w:p w14:paraId="00A0467F" w14:textId="77777777" w:rsidR="00E60165" w:rsidRPr="00A768A4" w:rsidRDefault="00E60165" w:rsidP="00E60165">
      <w:pPr>
        <w:rPr>
          <w:u w:val="single"/>
        </w:rPr>
      </w:pPr>
      <w:r>
        <w:t xml:space="preserve">LAFS.910.RL.1.3: Analyze how complex characters develop </w:t>
      </w:r>
      <w:r w:rsidRPr="00A768A4">
        <w:rPr>
          <w:u w:val="single"/>
        </w:rPr>
        <w:t>over the course of a text…</w:t>
      </w:r>
    </w:p>
    <w:p w14:paraId="1FBD232C" w14:textId="048FEC0E" w:rsidR="00E60165" w:rsidRDefault="00D26ED0" w:rsidP="00E60165">
      <w:r>
        <w:t>LAFS.910.W.1.2: Write informative, explanatory texts to examine and convey complex ideas, concepts, and information clearly and accurately through the effective selection, organization, and analysis of content.</w:t>
      </w:r>
    </w:p>
    <w:p w14:paraId="67439158" w14:textId="77C5E136" w:rsidR="00D26ED0" w:rsidRDefault="00E60165" w:rsidP="00E60165">
      <w:r>
        <w:t>LAFS.910.W.2.4: Produce clear and coherent writing in which the development, organization, and styl</w:t>
      </w:r>
      <w:r w:rsidR="00D26ED0">
        <w:t>e are appropriate to task, purpose, and audience.</w:t>
      </w:r>
    </w:p>
    <w:p w14:paraId="60C582EA" w14:textId="77777777" w:rsidR="00E60165" w:rsidRPr="00E60165" w:rsidRDefault="00E60165" w:rsidP="0088567A"/>
    <w:p w14:paraId="0CC6EC95" w14:textId="77777777" w:rsidR="00E60165" w:rsidRPr="00B74562" w:rsidRDefault="00E60165" w:rsidP="0088567A">
      <w:pPr>
        <w:rPr>
          <w:i/>
        </w:rPr>
      </w:pPr>
    </w:p>
    <w:p w14:paraId="79E3EAAD" w14:textId="77777777" w:rsidR="00205E44" w:rsidRPr="00B74562" w:rsidRDefault="00205E44" w:rsidP="0088567A">
      <w:pPr>
        <w:rPr>
          <w:i/>
        </w:rPr>
      </w:pPr>
    </w:p>
    <w:p w14:paraId="37AEF5DF" w14:textId="77777777" w:rsidR="0088567A" w:rsidRDefault="0088567A" w:rsidP="0088567A"/>
    <w:sectPr w:rsidR="0088567A" w:rsidSect="002529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B3475"/>
    <w:multiLevelType w:val="hybridMultilevel"/>
    <w:tmpl w:val="82F2F002"/>
    <w:lvl w:ilvl="0" w:tplc="8B98DB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7A"/>
    <w:rsid w:val="0006571E"/>
    <w:rsid w:val="00205E44"/>
    <w:rsid w:val="00252978"/>
    <w:rsid w:val="002656AE"/>
    <w:rsid w:val="003B6501"/>
    <w:rsid w:val="00542AFE"/>
    <w:rsid w:val="005C490A"/>
    <w:rsid w:val="00612DFB"/>
    <w:rsid w:val="007708E3"/>
    <w:rsid w:val="0088567A"/>
    <w:rsid w:val="00A768A4"/>
    <w:rsid w:val="00AE5193"/>
    <w:rsid w:val="00B038D1"/>
    <w:rsid w:val="00B74562"/>
    <w:rsid w:val="00D26ED0"/>
    <w:rsid w:val="00DD24E7"/>
    <w:rsid w:val="00E60165"/>
    <w:rsid w:val="00F50873"/>
    <w:rsid w:val="00FF254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B3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7A"/>
    <w:rPr>
      <w:color w:val="0000FF" w:themeColor="hyperlink"/>
      <w:u w:val="single"/>
    </w:rPr>
  </w:style>
  <w:style w:type="paragraph" w:styleId="ListParagraph">
    <w:name w:val="List Paragraph"/>
    <w:basedOn w:val="Normal"/>
    <w:uiPriority w:val="34"/>
    <w:qFormat/>
    <w:rsid w:val="0088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777</Words>
  <Characters>4434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Winslow</dc:creator>
  <cp:keywords/>
  <dc:description/>
  <cp:lastModifiedBy>De Etta S. Winslow</cp:lastModifiedBy>
  <cp:revision>7</cp:revision>
  <cp:lastPrinted>2016-05-18T18:43:00Z</cp:lastPrinted>
  <dcterms:created xsi:type="dcterms:W3CDTF">2014-05-13T12:57:00Z</dcterms:created>
  <dcterms:modified xsi:type="dcterms:W3CDTF">2018-05-17T16:11:00Z</dcterms:modified>
</cp:coreProperties>
</file>